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639BC" w14:textId="76AE3D88" w:rsidR="00CD54D4" w:rsidRPr="00BE2FF0" w:rsidRDefault="00CA39FC" w:rsidP="00B742ED">
      <w:pPr>
        <w:pStyle w:val="Styl"/>
        <w:spacing w:line="276" w:lineRule="auto"/>
        <w:ind w:right="-2"/>
        <w:jc w:val="center"/>
        <w:rPr>
          <w:rFonts w:ascii="Arial" w:hAnsi="Arial" w:cs="Arial"/>
          <w:b/>
          <w:bCs/>
        </w:rPr>
      </w:pPr>
      <w:r w:rsidRPr="00BE2FF0">
        <w:rPr>
          <w:rFonts w:ascii="Arial" w:hAnsi="Arial" w:cs="Arial"/>
          <w:b/>
          <w:bCs/>
        </w:rPr>
        <w:t>ZARZĄDZENIE Nr</w:t>
      </w:r>
      <w:r w:rsidR="008C2140">
        <w:rPr>
          <w:rFonts w:ascii="Arial" w:hAnsi="Arial" w:cs="Arial"/>
          <w:b/>
          <w:bCs/>
        </w:rPr>
        <w:t xml:space="preserve"> </w:t>
      </w:r>
      <w:r w:rsidR="00AE666B">
        <w:rPr>
          <w:rFonts w:ascii="Arial" w:hAnsi="Arial" w:cs="Arial"/>
          <w:b/>
          <w:bCs/>
        </w:rPr>
        <w:t>9</w:t>
      </w:r>
      <w:r w:rsidR="00E03D37">
        <w:rPr>
          <w:rFonts w:ascii="Arial" w:hAnsi="Arial" w:cs="Arial"/>
          <w:b/>
          <w:bCs/>
        </w:rPr>
        <w:t>6</w:t>
      </w:r>
      <w:r w:rsidR="00AE666B">
        <w:rPr>
          <w:rFonts w:ascii="Arial" w:hAnsi="Arial" w:cs="Arial"/>
          <w:b/>
          <w:bCs/>
        </w:rPr>
        <w:t>/2025</w:t>
      </w:r>
    </w:p>
    <w:p w14:paraId="1F81B49F" w14:textId="77777777" w:rsidR="00013E93" w:rsidRPr="00BE2FF0" w:rsidRDefault="003262E1" w:rsidP="00B742ED">
      <w:pPr>
        <w:pStyle w:val="Styl"/>
        <w:spacing w:line="276" w:lineRule="auto"/>
        <w:ind w:right="-2"/>
        <w:jc w:val="center"/>
        <w:rPr>
          <w:rFonts w:ascii="Arial" w:hAnsi="Arial" w:cs="Arial"/>
          <w:b/>
          <w:bCs/>
        </w:rPr>
      </w:pPr>
      <w:r w:rsidRPr="00BE2FF0">
        <w:rPr>
          <w:rFonts w:ascii="Arial" w:hAnsi="Arial" w:cs="Arial"/>
          <w:b/>
          <w:bCs/>
        </w:rPr>
        <w:t>Burmistrza Cegłowa</w:t>
      </w:r>
    </w:p>
    <w:p w14:paraId="4DFAEAA3" w14:textId="5F45CA4A" w:rsidR="00013E93" w:rsidRPr="00BE2FF0" w:rsidRDefault="00607D6D" w:rsidP="00B742ED">
      <w:pPr>
        <w:pStyle w:val="Styl"/>
        <w:spacing w:after="160" w:line="276" w:lineRule="auto"/>
        <w:jc w:val="center"/>
        <w:rPr>
          <w:rFonts w:ascii="Arial" w:hAnsi="Arial" w:cs="Arial"/>
        </w:rPr>
      </w:pPr>
      <w:r w:rsidRPr="00BE2FF0">
        <w:rPr>
          <w:rFonts w:ascii="Arial" w:hAnsi="Arial" w:cs="Arial"/>
        </w:rPr>
        <w:t>z dnia</w:t>
      </w:r>
      <w:r w:rsidR="0094558E" w:rsidRPr="00BE2FF0">
        <w:rPr>
          <w:rFonts w:ascii="Arial" w:hAnsi="Arial" w:cs="Arial"/>
        </w:rPr>
        <w:t xml:space="preserve"> </w:t>
      </w:r>
      <w:r w:rsidR="008C2140">
        <w:rPr>
          <w:rFonts w:ascii="Arial" w:hAnsi="Arial" w:cs="Arial"/>
        </w:rPr>
        <w:t xml:space="preserve">26 września </w:t>
      </w:r>
      <w:r w:rsidR="00CD5389">
        <w:rPr>
          <w:rFonts w:ascii="Arial" w:hAnsi="Arial" w:cs="Arial"/>
        </w:rPr>
        <w:t>202</w:t>
      </w:r>
      <w:r w:rsidR="00612215">
        <w:rPr>
          <w:rFonts w:ascii="Arial" w:hAnsi="Arial" w:cs="Arial"/>
        </w:rPr>
        <w:t>5</w:t>
      </w:r>
      <w:r w:rsidR="00CD5389">
        <w:rPr>
          <w:rFonts w:ascii="Arial" w:hAnsi="Arial" w:cs="Arial"/>
        </w:rPr>
        <w:t xml:space="preserve"> </w:t>
      </w:r>
      <w:r w:rsidR="00013E93" w:rsidRPr="00BE2FF0">
        <w:rPr>
          <w:rFonts w:ascii="Arial" w:hAnsi="Arial" w:cs="Arial"/>
        </w:rPr>
        <w:t>r.</w:t>
      </w:r>
    </w:p>
    <w:p w14:paraId="2E0855DE" w14:textId="75C8EDC5" w:rsidR="00013E93" w:rsidRPr="00BE2FF0" w:rsidRDefault="00013E93" w:rsidP="009B707A">
      <w:pPr>
        <w:pStyle w:val="Styl"/>
        <w:spacing w:after="120" w:line="276" w:lineRule="auto"/>
        <w:jc w:val="both"/>
        <w:rPr>
          <w:rFonts w:ascii="Arial" w:hAnsi="Arial" w:cs="Arial"/>
          <w:b/>
          <w:bCs/>
        </w:rPr>
      </w:pPr>
      <w:r w:rsidRPr="00BE2FF0">
        <w:rPr>
          <w:rFonts w:ascii="Arial" w:hAnsi="Arial" w:cs="Arial"/>
          <w:b/>
          <w:bCs/>
        </w:rPr>
        <w:t xml:space="preserve">w sprawie </w:t>
      </w:r>
      <w:r w:rsidR="003262E1" w:rsidRPr="00BE2FF0">
        <w:rPr>
          <w:rFonts w:ascii="Arial" w:hAnsi="Arial" w:cs="Arial"/>
          <w:b/>
          <w:bCs/>
        </w:rPr>
        <w:t>przeprowadzenia konsultacji p</w:t>
      </w:r>
      <w:r w:rsidR="00842442" w:rsidRPr="00BE2FF0">
        <w:rPr>
          <w:rFonts w:ascii="Arial" w:hAnsi="Arial" w:cs="Arial"/>
          <w:b/>
          <w:bCs/>
        </w:rPr>
        <w:t xml:space="preserve">rojektu </w:t>
      </w:r>
      <w:r w:rsidR="002523CE" w:rsidRPr="00BE2FF0">
        <w:rPr>
          <w:rFonts w:ascii="Arial" w:hAnsi="Arial" w:cs="Arial"/>
          <w:b/>
          <w:bCs/>
        </w:rPr>
        <w:t>„</w:t>
      </w:r>
      <w:r w:rsidR="009B707A">
        <w:rPr>
          <w:rFonts w:ascii="Arial" w:hAnsi="Arial" w:cs="Arial"/>
          <w:b/>
          <w:bCs/>
        </w:rPr>
        <w:t>Programu</w:t>
      </w:r>
      <w:r w:rsidR="00AD3685" w:rsidRPr="00BE2FF0">
        <w:rPr>
          <w:rFonts w:ascii="Arial" w:hAnsi="Arial" w:cs="Arial"/>
          <w:b/>
          <w:bCs/>
        </w:rPr>
        <w:t xml:space="preserve"> współpracy</w:t>
      </w:r>
      <w:r w:rsidR="009B707A">
        <w:rPr>
          <w:rFonts w:ascii="Arial" w:hAnsi="Arial" w:cs="Arial"/>
          <w:b/>
          <w:bCs/>
        </w:rPr>
        <w:t xml:space="preserve"> </w:t>
      </w:r>
      <w:r w:rsidR="002523CE" w:rsidRPr="00BE2FF0">
        <w:rPr>
          <w:rFonts w:ascii="Arial" w:hAnsi="Arial" w:cs="Arial"/>
          <w:b/>
          <w:bCs/>
        </w:rPr>
        <w:t>Gminy Cegłów z organizacjami pozarządowymi</w:t>
      </w:r>
      <w:r w:rsidR="00842442" w:rsidRPr="00BE2FF0">
        <w:rPr>
          <w:rFonts w:ascii="Arial" w:hAnsi="Arial" w:cs="Arial"/>
          <w:b/>
          <w:bCs/>
        </w:rPr>
        <w:t xml:space="preserve"> </w:t>
      </w:r>
      <w:r w:rsidR="004C5CBC" w:rsidRPr="00BE2FF0">
        <w:rPr>
          <w:rFonts w:ascii="Arial" w:hAnsi="Arial" w:cs="Arial"/>
          <w:b/>
          <w:bCs/>
        </w:rPr>
        <w:t>i podmiotami wymienionymi w art. 3</w:t>
      </w:r>
      <w:r w:rsidR="009B707A">
        <w:rPr>
          <w:rFonts w:ascii="Arial" w:hAnsi="Arial" w:cs="Arial"/>
          <w:b/>
          <w:bCs/>
        </w:rPr>
        <w:t xml:space="preserve"> </w:t>
      </w:r>
      <w:r w:rsidR="004C5CBC" w:rsidRPr="00BE2FF0">
        <w:rPr>
          <w:rFonts w:ascii="Arial" w:hAnsi="Arial" w:cs="Arial"/>
          <w:b/>
          <w:bCs/>
        </w:rPr>
        <w:t>ust. 3 ustawy o dzia</w:t>
      </w:r>
      <w:r w:rsidR="002523CE" w:rsidRPr="00BE2FF0">
        <w:rPr>
          <w:rFonts w:ascii="Arial" w:hAnsi="Arial" w:cs="Arial"/>
          <w:b/>
          <w:bCs/>
        </w:rPr>
        <w:t xml:space="preserve">łalności pożytku publicznego i </w:t>
      </w:r>
      <w:r w:rsidR="006D5A87" w:rsidRPr="00BE2FF0">
        <w:rPr>
          <w:rFonts w:ascii="Arial" w:hAnsi="Arial" w:cs="Arial"/>
          <w:b/>
          <w:bCs/>
        </w:rPr>
        <w:t xml:space="preserve">o </w:t>
      </w:r>
      <w:r w:rsidR="003262E1" w:rsidRPr="00BE2FF0">
        <w:rPr>
          <w:rFonts w:ascii="Arial" w:hAnsi="Arial" w:cs="Arial"/>
          <w:b/>
          <w:bCs/>
        </w:rPr>
        <w:t>wolontariacie na 202</w:t>
      </w:r>
      <w:r w:rsidR="00612215">
        <w:rPr>
          <w:rFonts w:ascii="Arial" w:hAnsi="Arial" w:cs="Arial"/>
          <w:b/>
          <w:bCs/>
        </w:rPr>
        <w:t>6</w:t>
      </w:r>
      <w:r w:rsidR="003262E1" w:rsidRPr="00BE2FF0">
        <w:rPr>
          <w:rFonts w:ascii="Arial" w:hAnsi="Arial" w:cs="Arial"/>
          <w:b/>
          <w:bCs/>
        </w:rPr>
        <w:t xml:space="preserve"> rok</w:t>
      </w:r>
      <w:r w:rsidR="002523CE" w:rsidRPr="00BE2FF0">
        <w:rPr>
          <w:rFonts w:ascii="Arial" w:hAnsi="Arial" w:cs="Arial"/>
          <w:b/>
          <w:bCs/>
        </w:rPr>
        <w:t>”.</w:t>
      </w:r>
    </w:p>
    <w:p w14:paraId="10D2F9A5" w14:textId="71C10D2A" w:rsidR="002523CE" w:rsidRPr="009B707A" w:rsidRDefault="00842442" w:rsidP="00CD5389">
      <w:pPr>
        <w:spacing w:before="120" w:after="0" w:line="240" w:lineRule="auto"/>
        <w:jc w:val="both"/>
        <w:rPr>
          <w:rFonts w:ascii="Arial" w:hAnsi="Arial" w:cs="Arial"/>
          <w:sz w:val="24"/>
          <w:szCs w:val="24"/>
        </w:rPr>
      </w:pPr>
      <w:r w:rsidRPr="009B707A">
        <w:rPr>
          <w:rFonts w:ascii="Arial" w:hAnsi="Arial" w:cs="Arial"/>
          <w:sz w:val="24"/>
          <w:szCs w:val="24"/>
        </w:rPr>
        <w:t>Na podstawie art. 5</w:t>
      </w:r>
      <w:r w:rsidR="001B1296" w:rsidRPr="009B707A">
        <w:rPr>
          <w:rFonts w:ascii="Arial" w:hAnsi="Arial" w:cs="Arial"/>
          <w:sz w:val="24"/>
          <w:szCs w:val="24"/>
        </w:rPr>
        <w:t xml:space="preserve"> ust. 2 pkt 3</w:t>
      </w:r>
      <w:r w:rsidR="00013E93" w:rsidRPr="009B707A">
        <w:rPr>
          <w:rFonts w:ascii="Arial" w:hAnsi="Arial" w:cs="Arial"/>
          <w:sz w:val="24"/>
          <w:szCs w:val="24"/>
        </w:rPr>
        <w:t xml:space="preserve"> </w:t>
      </w:r>
      <w:r w:rsidRPr="009B707A">
        <w:rPr>
          <w:rFonts w:ascii="Arial" w:hAnsi="Arial" w:cs="Arial"/>
          <w:sz w:val="24"/>
          <w:szCs w:val="24"/>
        </w:rPr>
        <w:t>ustawy z dnia 24 kwietnia 2003 r. o działalności pożytku publicznego i o wol</w:t>
      </w:r>
      <w:r w:rsidR="008B1F93" w:rsidRPr="009B707A">
        <w:rPr>
          <w:rFonts w:ascii="Arial" w:hAnsi="Arial" w:cs="Arial"/>
          <w:sz w:val="24"/>
          <w:szCs w:val="24"/>
        </w:rPr>
        <w:t>ontariacie (</w:t>
      </w:r>
      <w:bookmarkStart w:id="0" w:name="_Hlk150266626"/>
      <w:r w:rsidR="003262E1" w:rsidRPr="009B707A">
        <w:rPr>
          <w:rFonts w:ascii="Arial" w:hAnsi="Arial" w:cs="Arial"/>
          <w:sz w:val="24"/>
          <w:szCs w:val="24"/>
        </w:rPr>
        <w:t>t.j. Dz. U. z 202</w:t>
      </w:r>
      <w:r w:rsidR="00CD5389">
        <w:rPr>
          <w:rFonts w:ascii="Arial" w:hAnsi="Arial" w:cs="Arial"/>
          <w:sz w:val="24"/>
          <w:szCs w:val="24"/>
        </w:rPr>
        <w:t>4</w:t>
      </w:r>
      <w:r w:rsidR="00BB2631" w:rsidRPr="009B707A">
        <w:rPr>
          <w:rFonts w:ascii="Arial" w:hAnsi="Arial" w:cs="Arial"/>
          <w:sz w:val="24"/>
          <w:szCs w:val="24"/>
        </w:rPr>
        <w:t>, po</w:t>
      </w:r>
      <w:r w:rsidR="003262E1" w:rsidRPr="009B707A">
        <w:rPr>
          <w:rFonts w:ascii="Arial" w:hAnsi="Arial" w:cs="Arial"/>
          <w:sz w:val="24"/>
          <w:szCs w:val="24"/>
        </w:rPr>
        <w:t xml:space="preserve">z. </w:t>
      </w:r>
      <w:r w:rsidR="003C0AC2">
        <w:rPr>
          <w:rFonts w:ascii="Arial" w:hAnsi="Arial" w:cs="Arial"/>
          <w:sz w:val="24"/>
          <w:szCs w:val="24"/>
        </w:rPr>
        <w:t>1491</w:t>
      </w:r>
      <w:r w:rsidR="003262E1" w:rsidRPr="009B707A">
        <w:rPr>
          <w:rFonts w:ascii="Arial" w:hAnsi="Arial" w:cs="Arial"/>
          <w:sz w:val="24"/>
          <w:szCs w:val="24"/>
        </w:rPr>
        <w:t>,</w:t>
      </w:r>
      <w:r w:rsidR="003B03DF" w:rsidRPr="009B707A">
        <w:rPr>
          <w:rFonts w:ascii="Arial" w:hAnsi="Arial" w:cs="Arial"/>
          <w:sz w:val="24"/>
          <w:szCs w:val="24"/>
        </w:rPr>
        <w:t xml:space="preserve"> z późn. zm</w:t>
      </w:r>
      <w:bookmarkEnd w:id="0"/>
      <w:r w:rsidR="003B03DF" w:rsidRPr="009B707A">
        <w:rPr>
          <w:rFonts w:ascii="Arial" w:hAnsi="Arial" w:cs="Arial"/>
          <w:sz w:val="24"/>
          <w:szCs w:val="24"/>
        </w:rPr>
        <w:t>.</w:t>
      </w:r>
      <w:r w:rsidRPr="009B707A">
        <w:rPr>
          <w:rFonts w:ascii="Arial" w:hAnsi="Arial" w:cs="Arial"/>
          <w:sz w:val="24"/>
          <w:szCs w:val="24"/>
        </w:rPr>
        <w:t xml:space="preserve">) </w:t>
      </w:r>
      <w:r w:rsidR="00BB2631" w:rsidRPr="009B707A">
        <w:rPr>
          <w:rFonts w:ascii="Arial" w:hAnsi="Arial" w:cs="Arial"/>
          <w:sz w:val="24"/>
          <w:szCs w:val="24"/>
        </w:rPr>
        <w:t>oraz</w:t>
      </w:r>
      <w:r w:rsidR="003262E1" w:rsidRPr="009B707A">
        <w:rPr>
          <w:rFonts w:ascii="Arial" w:hAnsi="Arial" w:cs="Arial"/>
          <w:sz w:val="24"/>
          <w:szCs w:val="24"/>
        </w:rPr>
        <w:t xml:space="preserve"> uchwały</w:t>
      </w:r>
      <w:r w:rsidR="009B707A">
        <w:rPr>
          <w:rFonts w:ascii="Arial" w:hAnsi="Arial" w:cs="Arial"/>
          <w:sz w:val="24"/>
          <w:szCs w:val="24"/>
        </w:rPr>
        <w:br/>
      </w:r>
      <w:r w:rsidR="003262E1" w:rsidRPr="009B707A">
        <w:rPr>
          <w:rFonts w:ascii="Arial" w:hAnsi="Arial" w:cs="Arial"/>
          <w:sz w:val="24"/>
          <w:szCs w:val="24"/>
        </w:rPr>
        <w:t>n</w:t>
      </w:r>
      <w:r w:rsidR="00D37267" w:rsidRPr="009B707A">
        <w:rPr>
          <w:rFonts w:ascii="Arial" w:hAnsi="Arial" w:cs="Arial"/>
          <w:sz w:val="24"/>
          <w:szCs w:val="24"/>
        </w:rPr>
        <w:t xml:space="preserve">r V/18/11 </w:t>
      </w:r>
      <w:r w:rsidRPr="009B707A">
        <w:rPr>
          <w:rFonts w:ascii="Arial" w:hAnsi="Arial" w:cs="Arial"/>
          <w:sz w:val="24"/>
          <w:szCs w:val="24"/>
        </w:rPr>
        <w:t>Rady Gminy Cegłów z dnia 24 lutego 2011 r. w sprawie określenia sz</w:t>
      </w:r>
      <w:r w:rsidR="003262E1" w:rsidRPr="009B707A">
        <w:rPr>
          <w:rFonts w:ascii="Arial" w:hAnsi="Arial" w:cs="Arial"/>
          <w:sz w:val="24"/>
          <w:szCs w:val="24"/>
        </w:rPr>
        <w:t>czegółowych zasad konsultowania</w:t>
      </w:r>
      <w:r w:rsidR="00411CB9" w:rsidRPr="009B707A">
        <w:rPr>
          <w:rFonts w:ascii="Arial" w:hAnsi="Arial" w:cs="Arial"/>
          <w:sz w:val="24"/>
          <w:szCs w:val="24"/>
        </w:rPr>
        <w:t xml:space="preserve"> </w:t>
      </w:r>
      <w:r w:rsidRPr="009B707A">
        <w:rPr>
          <w:rFonts w:ascii="Arial" w:hAnsi="Arial" w:cs="Arial"/>
          <w:sz w:val="24"/>
          <w:szCs w:val="24"/>
        </w:rPr>
        <w:t xml:space="preserve">z organizacjami pozarządowymi i podmiotami wymienionymi w art. 3 ust. 3 ustawy o działalności pożytku publicznego i </w:t>
      </w:r>
      <w:r w:rsidR="00FF3A8E" w:rsidRPr="009B707A">
        <w:rPr>
          <w:rFonts w:ascii="Arial" w:hAnsi="Arial" w:cs="Arial"/>
          <w:sz w:val="24"/>
          <w:szCs w:val="24"/>
        </w:rPr>
        <w:t xml:space="preserve">o </w:t>
      </w:r>
      <w:r w:rsidRPr="009B707A">
        <w:rPr>
          <w:rFonts w:ascii="Arial" w:hAnsi="Arial" w:cs="Arial"/>
          <w:sz w:val="24"/>
          <w:szCs w:val="24"/>
        </w:rPr>
        <w:t xml:space="preserve">wolontariacie projektów aktów prawa miejscowego w </w:t>
      </w:r>
      <w:r w:rsidR="009B365B" w:rsidRPr="009B707A">
        <w:rPr>
          <w:rFonts w:ascii="Arial" w:hAnsi="Arial" w:cs="Arial"/>
          <w:sz w:val="24"/>
          <w:szCs w:val="24"/>
        </w:rPr>
        <w:t>dziedzinach dotyczących działalności statut</w:t>
      </w:r>
      <w:r w:rsidR="003262E1" w:rsidRPr="009B707A">
        <w:rPr>
          <w:rFonts w:ascii="Arial" w:hAnsi="Arial" w:cs="Arial"/>
          <w:sz w:val="24"/>
          <w:szCs w:val="24"/>
        </w:rPr>
        <w:t>owej tych organizacji, zarządza</w:t>
      </w:r>
      <w:r w:rsidR="00411CB9" w:rsidRPr="009B707A">
        <w:rPr>
          <w:rFonts w:ascii="Arial" w:hAnsi="Arial" w:cs="Arial"/>
          <w:sz w:val="24"/>
          <w:szCs w:val="24"/>
        </w:rPr>
        <w:t xml:space="preserve"> się </w:t>
      </w:r>
      <w:r w:rsidR="00013E93" w:rsidRPr="009B707A">
        <w:rPr>
          <w:rFonts w:ascii="Arial" w:hAnsi="Arial" w:cs="Arial"/>
          <w:sz w:val="24"/>
          <w:szCs w:val="24"/>
        </w:rPr>
        <w:t>co następuje:</w:t>
      </w:r>
    </w:p>
    <w:p w14:paraId="08BFFA2C" w14:textId="77777777" w:rsidR="00BA1BC4" w:rsidRPr="00BE2FF0" w:rsidRDefault="002523CE" w:rsidP="00CD5389">
      <w:pPr>
        <w:pStyle w:val="Styl"/>
        <w:spacing w:after="40" w:line="276" w:lineRule="auto"/>
        <w:jc w:val="center"/>
        <w:rPr>
          <w:rFonts w:ascii="Arial" w:hAnsi="Arial" w:cs="Arial"/>
          <w:b/>
          <w:bCs/>
        </w:rPr>
      </w:pPr>
      <w:r w:rsidRPr="00BE2FF0">
        <w:rPr>
          <w:rFonts w:ascii="Arial" w:hAnsi="Arial" w:cs="Arial"/>
          <w:b/>
          <w:bCs/>
        </w:rPr>
        <w:t>§1</w:t>
      </w:r>
    </w:p>
    <w:p w14:paraId="47ED2B8C" w14:textId="6B8EFA7C" w:rsidR="00BA1BC4" w:rsidRPr="00BE2FF0" w:rsidRDefault="00BA1BC4" w:rsidP="00CD5389">
      <w:pPr>
        <w:pStyle w:val="Akapitzlist"/>
        <w:numPr>
          <w:ilvl w:val="0"/>
          <w:numId w:val="5"/>
        </w:numPr>
        <w:spacing w:after="60" w:line="276" w:lineRule="auto"/>
        <w:ind w:left="426" w:right="-1" w:hanging="426"/>
        <w:contextualSpacing w:val="0"/>
        <w:jc w:val="both"/>
        <w:rPr>
          <w:rFonts w:ascii="Arial" w:eastAsiaTheme="minorEastAsia" w:hAnsi="Arial" w:cs="Arial"/>
          <w:bCs/>
          <w:sz w:val="24"/>
          <w:szCs w:val="24"/>
          <w:lang w:eastAsia="pl-PL"/>
        </w:rPr>
      </w:pPr>
      <w:r w:rsidRPr="00BE2FF0">
        <w:rPr>
          <w:rFonts w:ascii="Arial" w:hAnsi="Arial" w:cs="Arial"/>
          <w:bCs/>
          <w:sz w:val="24"/>
          <w:szCs w:val="24"/>
        </w:rPr>
        <w:t>Przeprowadzenie konsultacji z organizacjami pozarządowymi i innymi podmiotami wymienionymi w art.</w:t>
      </w:r>
      <w:r w:rsidR="00AD3685" w:rsidRPr="00BE2FF0">
        <w:rPr>
          <w:rFonts w:ascii="Arial" w:hAnsi="Arial" w:cs="Arial"/>
          <w:bCs/>
          <w:sz w:val="24"/>
          <w:szCs w:val="24"/>
        </w:rPr>
        <w:t xml:space="preserve"> </w:t>
      </w:r>
      <w:r w:rsidRPr="00BE2FF0">
        <w:rPr>
          <w:rFonts w:ascii="Arial" w:hAnsi="Arial" w:cs="Arial"/>
          <w:bCs/>
          <w:sz w:val="24"/>
          <w:szCs w:val="24"/>
        </w:rPr>
        <w:t>3 ust. 3 ustawy o działalności pożytku publicznego</w:t>
      </w:r>
      <w:r w:rsidR="00411CB9">
        <w:rPr>
          <w:rFonts w:ascii="Arial" w:hAnsi="Arial" w:cs="Arial"/>
          <w:bCs/>
          <w:sz w:val="24"/>
          <w:szCs w:val="24"/>
        </w:rPr>
        <w:t xml:space="preserve"> </w:t>
      </w:r>
      <w:r w:rsidRPr="00BE2FF0">
        <w:rPr>
          <w:rFonts w:ascii="Arial" w:hAnsi="Arial" w:cs="Arial"/>
          <w:bCs/>
          <w:sz w:val="24"/>
          <w:szCs w:val="24"/>
        </w:rPr>
        <w:t>i wol</w:t>
      </w:r>
      <w:r w:rsidR="00E27897" w:rsidRPr="00BE2FF0">
        <w:rPr>
          <w:rFonts w:ascii="Arial" w:hAnsi="Arial" w:cs="Arial"/>
          <w:bCs/>
          <w:sz w:val="24"/>
          <w:szCs w:val="24"/>
        </w:rPr>
        <w:t>ontariacie</w:t>
      </w:r>
      <w:r w:rsidR="00411CB9">
        <w:rPr>
          <w:rFonts w:ascii="Arial" w:hAnsi="Arial" w:cs="Arial"/>
          <w:bCs/>
          <w:sz w:val="24"/>
          <w:szCs w:val="24"/>
        </w:rPr>
        <w:t xml:space="preserve"> </w:t>
      </w:r>
      <w:r w:rsidRPr="00BE2FF0">
        <w:rPr>
          <w:rFonts w:ascii="Arial" w:hAnsi="Arial" w:cs="Arial"/>
          <w:bCs/>
          <w:sz w:val="24"/>
          <w:szCs w:val="24"/>
        </w:rPr>
        <w:t xml:space="preserve">w sprawie projektu „Rocznego programu </w:t>
      </w: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współpracy</w:t>
      </w:r>
      <w:r w:rsidR="00E27897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z organizacjami pozarządowymi</w:t>
      </w:r>
      <w:r w:rsidR="00411CB9">
        <w:rPr>
          <w:rFonts w:ascii="Arial" w:eastAsiaTheme="minorEastAsia" w:hAnsi="Arial" w:cs="Arial"/>
          <w:bCs/>
          <w:sz w:val="24"/>
          <w:szCs w:val="24"/>
          <w:lang w:eastAsia="pl-PL"/>
        </w:rPr>
        <w:br/>
      </w: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i podmiotami wymienionymi w art. 3 ust. 3 ustawy o d</w:t>
      </w:r>
      <w:r w:rsidR="00E27897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ziałalności pożytku publicznego</w:t>
      </w:r>
      <w:r w:rsidR="00411CB9">
        <w:rPr>
          <w:rFonts w:ascii="Arial" w:eastAsiaTheme="minorEastAsia" w:hAnsi="Arial" w:cs="Arial"/>
          <w:bCs/>
          <w:sz w:val="24"/>
          <w:szCs w:val="24"/>
          <w:lang w:eastAsia="pl-PL"/>
        </w:rPr>
        <w:br/>
      </w:r>
      <w:r w:rsidR="00DD6E57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i </w:t>
      </w:r>
      <w:r w:rsidR="00794739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o </w:t>
      </w:r>
      <w:r w:rsidR="00AD3685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wolontariacie na 202</w:t>
      </w:r>
      <w:r w:rsidR="00612215">
        <w:rPr>
          <w:rFonts w:ascii="Arial" w:eastAsiaTheme="minorEastAsia" w:hAnsi="Arial" w:cs="Arial"/>
          <w:bCs/>
          <w:sz w:val="24"/>
          <w:szCs w:val="24"/>
          <w:lang w:eastAsia="pl-PL"/>
        </w:rPr>
        <w:t>6</w:t>
      </w:r>
      <w:r w:rsidR="00AD3685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rok”</w:t>
      </w:r>
      <w:r w:rsidR="008C62EA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.</w:t>
      </w:r>
    </w:p>
    <w:p w14:paraId="70AC7139" w14:textId="13CCBA6E" w:rsidR="00D37267" w:rsidRPr="00BE2FF0" w:rsidRDefault="00D37267" w:rsidP="00CD5389">
      <w:pPr>
        <w:pStyle w:val="Akapitzlist"/>
        <w:numPr>
          <w:ilvl w:val="0"/>
          <w:numId w:val="5"/>
        </w:numPr>
        <w:spacing w:after="60" w:line="276" w:lineRule="auto"/>
        <w:ind w:left="426" w:right="-1" w:hanging="426"/>
        <w:contextualSpacing w:val="0"/>
        <w:jc w:val="both"/>
        <w:rPr>
          <w:rFonts w:ascii="Arial" w:eastAsiaTheme="minorEastAsia" w:hAnsi="Arial" w:cs="Arial"/>
          <w:bCs/>
          <w:sz w:val="24"/>
          <w:szCs w:val="24"/>
          <w:lang w:eastAsia="pl-PL"/>
        </w:rPr>
      </w:pP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Projekt </w:t>
      </w:r>
      <w:r w:rsidR="00AD3685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p</w:t>
      </w:r>
      <w:r w:rsidR="0094558E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rogramu, o którym</w:t>
      </w: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mowa w</w:t>
      </w:r>
      <w:r w:rsidR="00411CB9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</w:t>
      </w: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ust. 1 stanowi </w:t>
      </w:r>
      <w:r w:rsidRPr="00BE2FF0">
        <w:rPr>
          <w:rFonts w:ascii="Arial" w:eastAsiaTheme="minorEastAsia" w:hAnsi="Arial" w:cs="Arial"/>
          <w:bCs/>
          <w:i/>
          <w:sz w:val="24"/>
          <w:szCs w:val="24"/>
          <w:u w:val="single"/>
          <w:lang w:eastAsia="pl-PL"/>
        </w:rPr>
        <w:t>załącznik nr 1</w:t>
      </w: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do niniejszego zarządzenia.</w:t>
      </w:r>
    </w:p>
    <w:p w14:paraId="22808FF8" w14:textId="46D191B8" w:rsidR="00824FFD" w:rsidRPr="00BE2FF0" w:rsidRDefault="00824FFD" w:rsidP="00CD5389">
      <w:pPr>
        <w:pStyle w:val="Akapitzlist"/>
        <w:numPr>
          <w:ilvl w:val="0"/>
          <w:numId w:val="5"/>
        </w:numPr>
        <w:spacing w:after="60" w:line="276" w:lineRule="auto"/>
        <w:ind w:left="426" w:right="-1" w:hanging="426"/>
        <w:contextualSpacing w:val="0"/>
        <w:jc w:val="both"/>
        <w:rPr>
          <w:rFonts w:ascii="Arial" w:eastAsiaTheme="minorEastAsia" w:hAnsi="Arial" w:cs="Arial"/>
          <w:bCs/>
          <w:sz w:val="24"/>
          <w:szCs w:val="24"/>
          <w:lang w:eastAsia="pl-PL"/>
        </w:rPr>
      </w:pP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Ko</w:t>
      </w:r>
      <w:r w:rsidR="0094558E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nsultacje </w:t>
      </w:r>
      <w:r w:rsidR="00E27897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trwają w okresie od</w:t>
      </w:r>
      <w:r w:rsidR="004F0E6C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</w:t>
      </w:r>
      <w:r w:rsidR="00AE666B">
        <w:rPr>
          <w:rFonts w:ascii="Arial" w:eastAsiaTheme="minorEastAsia" w:hAnsi="Arial" w:cs="Arial"/>
          <w:bCs/>
          <w:sz w:val="24"/>
          <w:szCs w:val="24"/>
          <w:lang w:eastAsia="pl-PL"/>
        </w:rPr>
        <w:t>26.09.</w:t>
      </w:r>
      <w:r w:rsidR="005B1C84">
        <w:rPr>
          <w:rFonts w:ascii="Arial" w:eastAsiaTheme="minorEastAsia" w:hAnsi="Arial" w:cs="Arial"/>
          <w:bCs/>
          <w:sz w:val="24"/>
          <w:szCs w:val="24"/>
          <w:lang w:eastAsia="pl-PL"/>
        </w:rPr>
        <w:t>202</w:t>
      </w:r>
      <w:r w:rsidR="00612215">
        <w:rPr>
          <w:rFonts w:ascii="Arial" w:eastAsiaTheme="minorEastAsia" w:hAnsi="Arial" w:cs="Arial"/>
          <w:bCs/>
          <w:sz w:val="24"/>
          <w:szCs w:val="24"/>
          <w:lang w:eastAsia="pl-PL"/>
        </w:rPr>
        <w:t>5</w:t>
      </w:r>
      <w:r w:rsidR="002523CE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r. do</w:t>
      </w:r>
      <w:r w:rsidR="00AE666B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10.10.</w:t>
      </w:r>
      <w:r w:rsidR="00F55939">
        <w:rPr>
          <w:rFonts w:ascii="Arial" w:eastAsiaTheme="minorEastAsia" w:hAnsi="Arial" w:cs="Arial"/>
          <w:bCs/>
          <w:sz w:val="24"/>
          <w:szCs w:val="24"/>
          <w:lang w:eastAsia="pl-PL"/>
        </w:rPr>
        <w:t>202</w:t>
      </w:r>
      <w:r w:rsidR="00612215">
        <w:rPr>
          <w:rFonts w:ascii="Arial" w:eastAsiaTheme="minorEastAsia" w:hAnsi="Arial" w:cs="Arial"/>
          <w:bCs/>
          <w:sz w:val="24"/>
          <w:szCs w:val="24"/>
          <w:lang w:eastAsia="pl-PL"/>
        </w:rPr>
        <w:t>5</w:t>
      </w:r>
      <w:r w:rsidR="00F55939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</w:t>
      </w: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r.</w:t>
      </w:r>
    </w:p>
    <w:p w14:paraId="391FE51A" w14:textId="5C08F3B3" w:rsidR="00D37267" w:rsidRPr="00BE2FF0" w:rsidRDefault="00D37267" w:rsidP="00CD5389">
      <w:pPr>
        <w:pStyle w:val="Akapitzlist"/>
        <w:numPr>
          <w:ilvl w:val="0"/>
          <w:numId w:val="5"/>
        </w:numPr>
        <w:spacing w:after="60" w:line="276" w:lineRule="auto"/>
        <w:ind w:left="426" w:right="-1" w:hanging="426"/>
        <w:contextualSpacing w:val="0"/>
        <w:jc w:val="both"/>
        <w:rPr>
          <w:rFonts w:ascii="Arial" w:eastAsiaTheme="minorEastAsia" w:hAnsi="Arial" w:cs="Arial"/>
          <w:bCs/>
          <w:sz w:val="24"/>
          <w:szCs w:val="24"/>
          <w:lang w:eastAsia="pl-PL"/>
        </w:rPr>
      </w:pP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Konsultacje prowadzone</w:t>
      </w:r>
      <w:r w:rsidR="00AB5A5D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będą</w:t>
      </w: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</w:t>
      </w:r>
      <w:r w:rsidR="00411CB9">
        <w:rPr>
          <w:rFonts w:ascii="Arial" w:eastAsiaTheme="minorEastAsia" w:hAnsi="Arial" w:cs="Arial"/>
          <w:bCs/>
          <w:sz w:val="24"/>
          <w:szCs w:val="24"/>
          <w:lang w:eastAsia="pl-PL"/>
        </w:rPr>
        <w:t>w formie</w:t>
      </w:r>
      <w:r w:rsidR="008D02C9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</w:t>
      </w: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ankiet</w:t>
      </w:r>
      <w:r w:rsidR="00DA195C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y</w:t>
      </w: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, </w:t>
      </w:r>
      <w:r w:rsidR="00966F58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któr</w:t>
      </w:r>
      <w:r w:rsidR="00DA195C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ej</w:t>
      </w:r>
      <w:r w:rsidR="00966F58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wzór stanowi</w:t>
      </w: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</w:t>
      </w:r>
      <w:r w:rsidR="00540C21" w:rsidRPr="00BE2FF0">
        <w:rPr>
          <w:rFonts w:ascii="Arial" w:eastAsiaTheme="minorEastAsia" w:hAnsi="Arial" w:cs="Arial"/>
          <w:bCs/>
          <w:i/>
          <w:sz w:val="24"/>
          <w:szCs w:val="24"/>
          <w:u w:val="single"/>
          <w:lang w:eastAsia="pl-PL"/>
        </w:rPr>
        <w:t xml:space="preserve">załącznik </w:t>
      </w:r>
      <w:r w:rsidRPr="00BE2FF0">
        <w:rPr>
          <w:rFonts w:ascii="Arial" w:eastAsiaTheme="minorEastAsia" w:hAnsi="Arial" w:cs="Arial"/>
          <w:bCs/>
          <w:i/>
          <w:sz w:val="24"/>
          <w:szCs w:val="24"/>
          <w:u w:val="single"/>
          <w:lang w:eastAsia="pl-PL"/>
        </w:rPr>
        <w:t>nr 2</w:t>
      </w:r>
      <w:r w:rsidR="00B742ED">
        <w:rPr>
          <w:rFonts w:ascii="Arial" w:eastAsiaTheme="minorEastAsia" w:hAnsi="Arial" w:cs="Arial"/>
          <w:bCs/>
          <w:sz w:val="24"/>
          <w:szCs w:val="24"/>
          <w:lang w:eastAsia="pl-PL"/>
        </w:rPr>
        <w:br/>
      </w:r>
      <w:r w:rsidR="00411CB9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do niniejszego zarządzenia</w:t>
      </w:r>
      <w:r w:rsidR="00DA195C" w:rsidRPr="00BE2FF0">
        <w:rPr>
          <w:rFonts w:ascii="Arial" w:eastAsiaTheme="minorEastAsia" w:hAnsi="Arial" w:cs="Arial"/>
          <w:bCs/>
          <w:i/>
          <w:sz w:val="24"/>
          <w:szCs w:val="24"/>
          <w:lang w:eastAsia="pl-PL"/>
        </w:rPr>
        <w:t>.</w:t>
      </w:r>
    </w:p>
    <w:p w14:paraId="17A4DF47" w14:textId="2976A369" w:rsidR="00D37267" w:rsidRPr="00BE2FF0" w:rsidRDefault="00AD3685" w:rsidP="00CD5389">
      <w:pPr>
        <w:pStyle w:val="Akapitzlist"/>
        <w:numPr>
          <w:ilvl w:val="0"/>
          <w:numId w:val="5"/>
        </w:numPr>
        <w:spacing w:after="60" w:line="276" w:lineRule="auto"/>
        <w:ind w:left="426" w:right="-1" w:hanging="426"/>
        <w:contextualSpacing w:val="0"/>
        <w:jc w:val="both"/>
        <w:rPr>
          <w:rFonts w:ascii="Arial" w:eastAsiaTheme="minorEastAsia" w:hAnsi="Arial" w:cs="Arial"/>
          <w:bCs/>
          <w:sz w:val="24"/>
          <w:szCs w:val="24"/>
          <w:lang w:eastAsia="pl-PL"/>
        </w:rPr>
      </w:pP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Ankieta konsultacyjna zosta</w:t>
      </w:r>
      <w:r w:rsidR="00411CB9">
        <w:rPr>
          <w:rFonts w:ascii="Arial" w:eastAsiaTheme="minorEastAsia" w:hAnsi="Arial" w:cs="Arial"/>
          <w:bCs/>
          <w:sz w:val="24"/>
          <w:szCs w:val="24"/>
          <w:lang w:eastAsia="pl-PL"/>
        </w:rPr>
        <w:t>nie</w:t>
      </w:r>
      <w:r w:rsidR="00966F58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udostępniona</w:t>
      </w:r>
      <w:r w:rsidR="00D37267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na stronie internetowej Gminy Cegłów</w:t>
      </w:r>
      <w:r w:rsidR="00506C3C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</w:t>
      </w:r>
      <w:r w:rsidR="00411CB9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pod adresem: </w:t>
      </w:r>
      <w:r w:rsidR="00D37267" w:rsidRPr="00BE2FF0">
        <w:rPr>
          <w:rFonts w:ascii="Arial" w:eastAsiaTheme="minorEastAsia" w:hAnsi="Arial" w:cs="Arial"/>
          <w:bCs/>
          <w:color w:val="2E74B5" w:themeColor="accent1" w:themeShade="BF"/>
          <w:sz w:val="24"/>
          <w:szCs w:val="24"/>
          <w:u w:val="single"/>
          <w:lang w:eastAsia="pl-PL"/>
        </w:rPr>
        <w:t>www.ceglow.pl</w:t>
      </w:r>
      <w:r w:rsidR="00411CB9">
        <w:rPr>
          <w:rFonts w:ascii="Arial" w:eastAsiaTheme="minorEastAsia" w:hAnsi="Arial" w:cs="Arial"/>
          <w:bCs/>
          <w:color w:val="2E74B5" w:themeColor="accent1" w:themeShade="BF"/>
          <w:sz w:val="24"/>
          <w:szCs w:val="24"/>
          <w:lang w:eastAsia="pl-PL"/>
        </w:rPr>
        <w:t>.</w:t>
      </w:r>
    </w:p>
    <w:p w14:paraId="2B166F8D" w14:textId="3FBA2611" w:rsidR="00966F58" w:rsidRPr="00BE2FF0" w:rsidRDefault="004D6993" w:rsidP="00CD5389">
      <w:pPr>
        <w:pStyle w:val="Akapitzlist"/>
        <w:numPr>
          <w:ilvl w:val="0"/>
          <w:numId w:val="5"/>
        </w:numPr>
        <w:spacing w:after="60" w:line="276" w:lineRule="auto"/>
        <w:ind w:left="426" w:right="-1" w:hanging="426"/>
        <w:contextualSpacing w:val="0"/>
        <w:jc w:val="both"/>
        <w:rPr>
          <w:rFonts w:ascii="Arial" w:eastAsiaTheme="minorEastAsia" w:hAnsi="Arial" w:cs="Arial"/>
          <w:bCs/>
          <w:sz w:val="24"/>
          <w:szCs w:val="24"/>
          <w:lang w:eastAsia="pl-PL"/>
        </w:rPr>
      </w:pP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Projekt </w:t>
      </w:r>
      <w:r w:rsidR="00411CB9">
        <w:rPr>
          <w:rFonts w:ascii="Arial" w:eastAsiaTheme="minorEastAsia" w:hAnsi="Arial" w:cs="Arial"/>
          <w:bCs/>
          <w:sz w:val="24"/>
          <w:szCs w:val="24"/>
          <w:lang w:eastAsia="pl-PL"/>
        </w:rPr>
        <w:t>p</w:t>
      </w: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rogramu współpracy oraz ankieta </w:t>
      </w:r>
      <w:r w:rsidR="008F51AF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zostaną </w:t>
      </w:r>
      <w:r w:rsidR="00AD3685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przekazane </w:t>
      </w:r>
      <w:r w:rsidR="008F51AF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organizacjom pozarządowym z terenu Gminy Cegłów na adresy e-mail </w:t>
      </w:r>
      <w:r w:rsidR="00DA195C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ww.</w:t>
      </w:r>
      <w:r w:rsidR="008F51AF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podmiotów.</w:t>
      </w:r>
    </w:p>
    <w:p w14:paraId="16C23603" w14:textId="72B975D2" w:rsidR="002523CE" w:rsidRPr="00BE2FF0" w:rsidRDefault="00DD3679" w:rsidP="00CD5389">
      <w:pPr>
        <w:pStyle w:val="Akapitzlist"/>
        <w:numPr>
          <w:ilvl w:val="0"/>
          <w:numId w:val="5"/>
        </w:numPr>
        <w:spacing w:after="60" w:line="276" w:lineRule="auto"/>
        <w:ind w:left="425" w:hanging="425"/>
        <w:contextualSpacing w:val="0"/>
        <w:jc w:val="both"/>
        <w:rPr>
          <w:rFonts w:ascii="Arial" w:eastAsiaTheme="minorEastAsia" w:hAnsi="Arial" w:cs="Arial"/>
          <w:bCs/>
          <w:sz w:val="24"/>
          <w:szCs w:val="24"/>
          <w:lang w:eastAsia="pl-PL"/>
        </w:rPr>
      </w:pP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Za dzień złożenia a</w:t>
      </w:r>
      <w:r w:rsidR="00D37267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nkiety</w:t>
      </w: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</w:t>
      </w:r>
      <w:r w:rsidR="00AD3685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uznaje </w:t>
      </w: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się datę</w:t>
      </w:r>
      <w:r w:rsidR="00DA195C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jej</w:t>
      </w:r>
      <w:r w:rsidR="008C62EA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wpływu do Urzędu </w:t>
      </w:r>
      <w:r w:rsidR="00AD3685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Miasta i </w:t>
      </w:r>
      <w:r w:rsidR="008C62EA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Gminy Cegłów. </w:t>
      </w:r>
      <w:r w:rsidR="00AD3685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Ankiety </w:t>
      </w:r>
      <w:r w:rsidR="00966F58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dostarczone po</w:t>
      </w:r>
      <w:r w:rsidR="00AD3685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wyznaczon</w:t>
      </w:r>
      <w:r w:rsidR="00411CB9">
        <w:rPr>
          <w:rFonts w:ascii="Arial" w:eastAsiaTheme="minorEastAsia" w:hAnsi="Arial" w:cs="Arial"/>
          <w:bCs/>
          <w:sz w:val="24"/>
          <w:szCs w:val="24"/>
          <w:lang w:eastAsia="pl-PL"/>
        </w:rPr>
        <w:t>ym</w:t>
      </w:r>
      <w:r w:rsidR="00AD3685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terminie konsultacji,</w:t>
      </w:r>
      <w:r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 xml:space="preserve"> nie będą </w:t>
      </w:r>
      <w:r w:rsidR="00AD3685" w:rsidRPr="00BE2FF0">
        <w:rPr>
          <w:rFonts w:ascii="Arial" w:eastAsiaTheme="minorEastAsia" w:hAnsi="Arial" w:cs="Arial"/>
          <w:bCs/>
          <w:sz w:val="24"/>
          <w:szCs w:val="24"/>
          <w:lang w:eastAsia="pl-PL"/>
        </w:rPr>
        <w:t>brane pod uwagę.</w:t>
      </w:r>
    </w:p>
    <w:p w14:paraId="339ED700" w14:textId="77777777" w:rsidR="002523CE" w:rsidRPr="00BE2FF0" w:rsidRDefault="002523CE" w:rsidP="00CD5389">
      <w:pPr>
        <w:pStyle w:val="Styl"/>
        <w:spacing w:before="60" w:line="244" w:lineRule="exact"/>
        <w:jc w:val="center"/>
        <w:rPr>
          <w:rFonts w:ascii="Arial" w:hAnsi="Arial" w:cs="Arial"/>
          <w:b/>
          <w:bCs/>
        </w:rPr>
      </w:pPr>
      <w:r w:rsidRPr="00BE2FF0">
        <w:rPr>
          <w:rFonts w:ascii="Arial" w:hAnsi="Arial" w:cs="Arial"/>
          <w:b/>
          <w:bCs/>
        </w:rPr>
        <w:t>§2</w:t>
      </w:r>
    </w:p>
    <w:p w14:paraId="6FAAE088" w14:textId="77777777" w:rsidR="00AD3685" w:rsidRPr="00BE2FF0" w:rsidRDefault="00824FFD" w:rsidP="009B707A">
      <w:pPr>
        <w:spacing w:after="60" w:line="276" w:lineRule="auto"/>
        <w:jc w:val="both"/>
        <w:rPr>
          <w:rFonts w:ascii="Arial" w:hAnsi="Arial" w:cs="Arial"/>
          <w:sz w:val="24"/>
          <w:szCs w:val="24"/>
        </w:rPr>
      </w:pPr>
      <w:r w:rsidRPr="00BE2FF0">
        <w:rPr>
          <w:rFonts w:ascii="Arial" w:hAnsi="Arial" w:cs="Arial"/>
          <w:sz w:val="24"/>
          <w:szCs w:val="24"/>
        </w:rPr>
        <w:t xml:space="preserve">Ankiety </w:t>
      </w:r>
      <w:r w:rsidR="001B1296" w:rsidRPr="00BE2FF0">
        <w:rPr>
          <w:rFonts w:ascii="Arial" w:hAnsi="Arial" w:cs="Arial"/>
          <w:sz w:val="24"/>
          <w:szCs w:val="24"/>
        </w:rPr>
        <w:t>konsultacyjn</w:t>
      </w:r>
      <w:r w:rsidR="002B5DB2" w:rsidRPr="00BE2FF0">
        <w:rPr>
          <w:rFonts w:ascii="Arial" w:hAnsi="Arial" w:cs="Arial"/>
          <w:sz w:val="24"/>
          <w:szCs w:val="24"/>
        </w:rPr>
        <w:t>e</w:t>
      </w:r>
      <w:r w:rsidR="00AD3685" w:rsidRPr="00BE2FF0">
        <w:rPr>
          <w:rFonts w:ascii="Arial" w:hAnsi="Arial" w:cs="Arial"/>
          <w:sz w:val="24"/>
          <w:szCs w:val="24"/>
        </w:rPr>
        <w:t xml:space="preserve"> można złożyć:</w:t>
      </w:r>
    </w:p>
    <w:p w14:paraId="2CC14268" w14:textId="066E5D88" w:rsidR="00B742ED" w:rsidRPr="009B707A" w:rsidRDefault="00411CB9" w:rsidP="009B707A">
      <w:pPr>
        <w:pStyle w:val="Akapitzlist"/>
        <w:numPr>
          <w:ilvl w:val="0"/>
          <w:numId w:val="8"/>
        </w:numPr>
        <w:spacing w:after="60" w:line="276" w:lineRule="auto"/>
        <w:ind w:left="284" w:right="-143" w:hanging="284"/>
        <w:contextualSpacing w:val="0"/>
        <w:jc w:val="both"/>
        <w:rPr>
          <w:rFonts w:ascii="Arial" w:hAnsi="Arial" w:cs="Arial"/>
          <w:sz w:val="24"/>
          <w:szCs w:val="24"/>
        </w:rPr>
      </w:pPr>
      <w:r w:rsidRPr="009B707A">
        <w:rPr>
          <w:rFonts w:ascii="Arial" w:hAnsi="Arial" w:cs="Arial"/>
          <w:sz w:val="24"/>
          <w:szCs w:val="24"/>
        </w:rPr>
        <w:t xml:space="preserve">osobiście </w:t>
      </w:r>
      <w:r w:rsidR="002523CE" w:rsidRPr="009B707A">
        <w:rPr>
          <w:rFonts w:ascii="Arial" w:hAnsi="Arial" w:cs="Arial"/>
          <w:sz w:val="24"/>
          <w:szCs w:val="24"/>
        </w:rPr>
        <w:t xml:space="preserve">w formie </w:t>
      </w:r>
      <w:r w:rsidR="00AD3685" w:rsidRPr="009B707A">
        <w:rPr>
          <w:rFonts w:ascii="Arial" w:hAnsi="Arial" w:cs="Arial"/>
          <w:sz w:val="24"/>
          <w:szCs w:val="24"/>
        </w:rPr>
        <w:t xml:space="preserve">papierowej </w:t>
      </w:r>
      <w:r w:rsidR="002523CE" w:rsidRPr="009B707A">
        <w:rPr>
          <w:rFonts w:ascii="Arial" w:hAnsi="Arial" w:cs="Arial"/>
          <w:sz w:val="24"/>
          <w:szCs w:val="24"/>
        </w:rPr>
        <w:t xml:space="preserve">w </w:t>
      </w:r>
      <w:r w:rsidR="00CD5389">
        <w:rPr>
          <w:rFonts w:ascii="Arial" w:hAnsi="Arial" w:cs="Arial"/>
          <w:sz w:val="24"/>
          <w:szCs w:val="24"/>
        </w:rPr>
        <w:t>Punkcie Obsługi Interesanta</w:t>
      </w:r>
      <w:r w:rsidR="00AD3685" w:rsidRPr="009B707A">
        <w:rPr>
          <w:rFonts w:ascii="Arial" w:hAnsi="Arial" w:cs="Arial"/>
          <w:sz w:val="24"/>
          <w:szCs w:val="24"/>
        </w:rPr>
        <w:t xml:space="preserve"> </w:t>
      </w:r>
      <w:r w:rsidRPr="009B707A">
        <w:rPr>
          <w:rFonts w:ascii="Arial" w:hAnsi="Arial" w:cs="Arial"/>
          <w:sz w:val="24"/>
          <w:szCs w:val="24"/>
        </w:rPr>
        <w:t>Urzędu</w:t>
      </w:r>
      <w:r w:rsidR="00AD3685" w:rsidRPr="009B707A">
        <w:rPr>
          <w:rFonts w:ascii="Arial" w:hAnsi="Arial" w:cs="Arial"/>
          <w:sz w:val="24"/>
          <w:szCs w:val="24"/>
        </w:rPr>
        <w:t xml:space="preserve"> Miasta i</w:t>
      </w:r>
      <w:r w:rsidR="00595DEF" w:rsidRPr="009B707A">
        <w:rPr>
          <w:rFonts w:ascii="Arial" w:hAnsi="Arial" w:cs="Arial"/>
          <w:sz w:val="24"/>
          <w:szCs w:val="24"/>
        </w:rPr>
        <w:t xml:space="preserve"> G</w:t>
      </w:r>
      <w:r w:rsidR="00507295" w:rsidRPr="009B707A">
        <w:rPr>
          <w:rFonts w:ascii="Arial" w:hAnsi="Arial" w:cs="Arial"/>
          <w:sz w:val="24"/>
          <w:szCs w:val="24"/>
        </w:rPr>
        <w:t xml:space="preserve">miny </w:t>
      </w:r>
      <w:r w:rsidR="008C62EA" w:rsidRPr="009B707A">
        <w:rPr>
          <w:rFonts w:ascii="Arial" w:hAnsi="Arial" w:cs="Arial"/>
          <w:sz w:val="24"/>
          <w:szCs w:val="24"/>
        </w:rPr>
        <w:t>Cegłów</w:t>
      </w:r>
      <w:r w:rsidR="00CD5389">
        <w:rPr>
          <w:rFonts w:ascii="Arial" w:hAnsi="Arial" w:cs="Arial"/>
          <w:sz w:val="24"/>
          <w:szCs w:val="24"/>
        </w:rPr>
        <w:t xml:space="preserve">: </w:t>
      </w:r>
      <w:r w:rsidR="002523CE" w:rsidRPr="009B707A">
        <w:rPr>
          <w:rFonts w:ascii="Arial" w:hAnsi="Arial" w:cs="Arial"/>
          <w:sz w:val="24"/>
          <w:szCs w:val="24"/>
        </w:rPr>
        <w:t>ul. Kościuszki 4</w:t>
      </w:r>
      <w:r w:rsidR="00AD3685" w:rsidRPr="009B707A">
        <w:rPr>
          <w:rFonts w:ascii="Arial" w:hAnsi="Arial" w:cs="Arial"/>
          <w:sz w:val="24"/>
          <w:szCs w:val="24"/>
        </w:rPr>
        <w:t>,</w:t>
      </w:r>
      <w:r w:rsidR="00E27897" w:rsidRPr="009B707A">
        <w:rPr>
          <w:rFonts w:ascii="Arial" w:hAnsi="Arial" w:cs="Arial"/>
          <w:sz w:val="24"/>
          <w:szCs w:val="24"/>
        </w:rPr>
        <w:t>05-319 Cegłów;</w:t>
      </w:r>
    </w:p>
    <w:p w14:paraId="4F35D111" w14:textId="6F5C61DC" w:rsidR="00B742ED" w:rsidRPr="009B707A" w:rsidRDefault="00411CB9" w:rsidP="009B707A">
      <w:pPr>
        <w:pStyle w:val="Akapitzlist"/>
        <w:numPr>
          <w:ilvl w:val="0"/>
          <w:numId w:val="8"/>
        </w:numPr>
        <w:spacing w:after="60" w:line="276" w:lineRule="auto"/>
        <w:ind w:left="284" w:right="-427" w:hanging="284"/>
        <w:contextualSpacing w:val="0"/>
        <w:jc w:val="both"/>
        <w:rPr>
          <w:rFonts w:ascii="Arial" w:hAnsi="Arial" w:cs="Arial"/>
          <w:sz w:val="24"/>
          <w:szCs w:val="24"/>
        </w:rPr>
      </w:pPr>
      <w:r w:rsidRPr="009B707A">
        <w:rPr>
          <w:rFonts w:ascii="Arial" w:hAnsi="Arial" w:cs="Arial"/>
          <w:sz w:val="24"/>
          <w:szCs w:val="24"/>
        </w:rPr>
        <w:t>w formie</w:t>
      </w:r>
      <w:r w:rsidR="00E27897" w:rsidRPr="009B707A">
        <w:rPr>
          <w:rFonts w:ascii="Arial" w:hAnsi="Arial" w:cs="Arial"/>
          <w:sz w:val="24"/>
          <w:szCs w:val="24"/>
        </w:rPr>
        <w:t xml:space="preserve"> elektroniczn</w:t>
      </w:r>
      <w:r w:rsidRPr="009B707A">
        <w:rPr>
          <w:rFonts w:ascii="Arial" w:hAnsi="Arial" w:cs="Arial"/>
          <w:sz w:val="24"/>
          <w:szCs w:val="24"/>
        </w:rPr>
        <w:t>ej</w:t>
      </w:r>
      <w:r w:rsidR="009B707A">
        <w:rPr>
          <w:rFonts w:ascii="Arial" w:hAnsi="Arial" w:cs="Arial"/>
          <w:sz w:val="24"/>
          <w:szCs w:val="24"/>
        </w:rPr>
        <w:t xml:space="preserve"> </w:t>
      </w:r>
      <w:r w:rsidR="00E27897" w:rsidRPr="009B707A">
        <w:rPr>
          <w:rFonts w:ascii="Arial" w:hAnsi="Arial" w:cs="Arial"/>
          <w:sz w:val="24"/>
          <w:szCs w:val="24"/>
        </w:rPr>
        <w:t>przesyłając</w:t>
      </w:r>
      <w:r w:rsidR="002523CE" w:rsidRPr="009B707A">
        <w:rPr>
          <w:rFonts w:ascii="Arial" w:hAnsi="Arial" w:cs="Arial"/>
          <w:sz w:val="24"/>
          <w:szCs w:val="24"/>
        </w:rPr>
        <w:t xml:space="preserve"> </w:t>
      </w:r>
      <w:r w:rsidR="00595DEF" w:rsidRPr="009B707A">
        <w:rPr>
          <w:rFonts w:ascii="Arial" w:hAnsi="Arial" w:cs="Arial"/>
          <w:sz w:val="24"/>
          <w:szCs w:val="24"/>
        </w:rPr>
        <w:t xml:space="preserve">na </w:t>
      </w:r>
      <w:r w:rsidR="00507295" w:rsidRPr="009B707A">
        <w:rPr>
          <w:rFonts w:ascii="Arial" w:hAnsi="Arial" w:cs="Arial"/>
          <w:sz w:val="24"/>
          <w:szCs w:val="24"/>
        </w:rPr>
        <w:t>adres</w:t>
      </w:r>
      <w:r w:rsidR="009B707A" w:rsidRPr="009B707A">
        <w:rPr>
          <w:rFonts w:ascii="Arial" w:hAnsi="Arial" w:cs="Arial"/>
          <w:sz w:val="24"/>
          <w:szCs w:val="24"/>
        </w:rPr>
        <w:t xml:space="preserve">: </w:t>
      </w:r>
      <w:hyperlink r:id="rId5" w:history="1">
        <w:r w:rsidR="00966F58" w:rsidRPr="009B707A">
          <w:rPr>
            <w:rStyle w:val="Hipercze"/>
            <w:rFonts w:ascii="Arial" w:hAnsi="Arial" w:cs="Arial"/>
            <w:sz w:val="24"/>
            <w:szCs w:val="24"/>
          </w:rPr>
          <w:t>urzad@ceglow.pl</w:t>
        </w:r>
      </w:hyperlink>
      <w:r w:rsidRPr="009B707A">
        <w:rPr>
          <w:rFonts w:ascii="Arial" w:hAnsi="Arial" w:cs="Arial"/>
          <w:sz w:val="24"/>
          <w:szCs w:val="24"/>
        </w:rPr>
        <w:t xml:space="preserve"> </w:t>
      </w:r>
      <w:r w:rsidR="00612215">
        <w:rPr>
          <w:rFonts w:ascii="Arial" w:hAnsi="Arial" w:cs="Arial"/>
          <w:sz w:val="24"/>
          <w:szCs w:val="24"/>
        </w:rPr>
        <w:t>.</w:t>
      </w:r>
    </w:p>
    <w:p w14:paraId="0CB40EEC" w14:textId="0D440F01" w:rsidR="00B742ED" w:rsidRPr="009B707A" w:rsidRDefault="002523CE" w:rsidP="009B707A">
      <w:pPr>
        <w:pStyle w:val="Akapitzlist"/>
        <w:numPr>
          <w:ilvl w:val="0"/>
          <w:numId w:val="8"/>
        </w:numPr>
        <w:spacing w:after="120" w:line="276" w:lineRule="auto"/>
        <w:ind w:left="284" w:hanging="284"/>
        <w:contextualSpacing w:val="0"/>
        <w:jc w:val="both"/>
        <w:rPr>
          <w:rFonts w:ascii="Arial" w:hAnsi="Arial" w:cs="Arial"/>
          <w:sz w:val="24"/>
          <w:szCs w:val="24"/>
        </w:rPr>
      </w:pPr>
      <w:r w:rsidRPr="009B707A">
        <w:rPr>
          <w:rFonts w:ascii="Arial" w:hAnsi="Arial" w:cs="Arial"/>
          <w:sz w:val="24"/>
          <w:szCs w:val="24"/>
        </w:rPr>
        <w:t xml:space="preserve">w formie </w:t>
      </w:r>
      <w:r w:rsidR="00411CB9" w:rsidRPr="009B707A">
        <w:rPr>
          <w:rFonts w:ascii="Arial" w:hAnsi="Arial" w:cs="Arial"/>
          <w:sz w:val="24"/>
          <w:szCs w:val="24"/>
        </w:rPr>
        <w:t>papierowej przesyłając</w:t>
      </w:r>
      <w:r w:rsidRPr="009B707A">
        <w:rPr>
          <w:rFonts w:ascii="Arial" w:hAnsi="Arial" w:cs="Arial"/>
          <w:sz w:val="24"/>
          <w:szCs w:val="24"/>
        </w:rPr>
        <w:t xml:space="preserve"> na adres </w:t>
      </w:r>
      <w:r w:rsidR="00683A23" w:rsidRPr="009B707A">
        <w:rPr>
          <w:rFonts w:ascii="Arial" w:hAnsi="Arial" w:cs="Arial"/>
          <w:sz w:val="24"/>
          <w:szCs w:val="24"/>
        </w:rPr>
        <w:t xml:space="preserve">Urzędu </w:t>
      </w:r>
      <w:r w:rsidR="00E27897" w:rsidRPr="009B707A">
        <w:rPr>
          <w:rFonts w:ascii="Arial" w:hAnsi="Arial" w:cs="Arial"/>
          <w:sz w:val="24"/>
          <w:szCs w:val="24"/>
        </w:rPr>
        <w:t xml:space="preserve">Miasta i </w:t>
      </w:r>
      <w:r w:rsidR="00683A23" w:rsidRPr="009B707A">
        <w:rPr>
          <w:rFonts w:ascii="Arial" w:hAnsi="Arial" w:cs="Arial"/>
          <w:sz w:val="24"/>
          <w:szCs w:val="24"/>
        </w:rPr>
        <w:t>Gminy Cegłów.</w:t>
      </w:r>
    </w:p>
    <w:p w14:paraId="2BCB201F" w14:textId="77777777" w:rsidR="00EF5BE6" w:rsidRPr="00BE2FF0" w:rsidRDefault="00EF5BE6" w:rsidP="00CD5389">
      <w:pPr>
        <w:spacing w:after="8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BE2FF0">
        <w:rPr>
          <w:rFonts w:ascii="Arial" w:hAnsi="Arial" w:cs="Arial"/>
          <w:b/>
          <w:bCs/>
          <w:sz w:val="24"/>
          <w:szCs w:val="24"/>
        </w:rPr>
        <w:t>§3</w:t>
      </w:r>
    </w:p>
    <w:p w14:paraId="2A9C00AE" w14:textId="5285F61D" w:rsidR="00EF5BE6" w:rsidRPr="00BE2FF0" w:rsidRDefault="00EF5BE6" w:rsidP="009B707A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BE2FF0">
        <w:rPr>
          <w:rFonts w:ascii="Arial" w:hAnsi="Arial" w:cs="Arial"/>
          <w:sz w:val="24"/>
          <w:szCs w:val="24"/>
        </w:rPr>
        <w:t xml:space="preserve">Wykonanie zarządzenia powierza się </w:t>
      </w:r>
      <w:r w:rsidR="002523CE" w:rsidRPr="00BE2FF0">
        <w:rPr>
          <w:rFonts w:ascii="Arial" w:hAnsi="Arial" w:cs="Arial"/>
          <w:sz w:val="24"/>
          <w:szCs w:val="24"/>
        </w:rPr>
        <w:t>Sekretarz</w:t>
      </w:r>
      <w:r w:rsidR="00411CB9">
        <w:rPr>
          <w:rFonts w:ascii="Arial" w:hAnsi="Arial" w:cs="Arial"/>
          <w:sz w:val="24"/>
          <w:szCs w:val="24"/>
        </w:rPr>
        <w:t>owi</w:t>
      </w:r>
      <w:r w:rsidR="002523CE" w:rsidRPr="00BE2FF0">
        <w:rPr>
          <w:rFonts w:ascii="Arial" w:hAnsi="Arial" w:cs="Arial"/>
          <w:sz w:val="24"/>
          <w:szCs w:val="24"/>
        </w:rPr>
        <w:t xml:space="preserve"> Gminy Cegłów.</w:t>
      </w:r>
    </w:p>
    <w:p w14:paraId="3DD2EEA0" w14:textId="77777777" w:rsidR="00EF5BE6" w:rsidRPr="00BE2FF0" w:rsidRDefault="00EF5BE6" w:rsidP="00CD5389">
      <w:pPr>
        <w:spacing w:after="8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BE2FF0">
        <w:rPr>
          <w:rFonts w:ascii="Arial" w:hAnsi="Arial" w:cs="Arial"/>
          <w:b/>
          <w:bCs/>
          <w:sz w:val="24"/>
          <w:szCs w:val="24"/>
        </w:rPr>
        <w:t>§4</w:t>
      </w:r>
    </w:p>
    <w:p w14:paraId="60193AAD" w14:textId="77777777" w:rsidR="00224F27" w:rsidRPr="00BE2FF0" w:rsidRDefault="00224F27" w:rsidP="00411CB9">
      <w:pPr>
        <w:spacing w:after="6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BE2FF0">
        <w:rPr>
          <w:rFonts w:ascii="Arial" w:hAnsi="Arial" w:cs="Arial"/>
          <w:bCs/>
          <w:sz w:val="24"/>
          <w:szCs w:val="24"/>
        </w:rPr>
        <w:t>Zarządzenie wchodzi w życie z dniem podpisania.</w:t>
      </w:r>
    </w:p>
    <w:p w14:paraId="42ECF4C9" w14:textId="77777777" w:rsidR="00EF5BE6" w:rsidRPr="00BE2FF0" w:rsidRDefault="00EF5BE6" w:rsidP="00EF5BE6">
      <w:pPr>
        <w:ind w:left="360"/>
        <w:jc w:val="both"/>
        <w:rPr>
          <w:rFonts w:ascii="Arial" w:hAnsi="Arial" w:cs="Arial"/>
          <w:sz w:val="24"/>
          <w:szCs w:val="24"/>
        </w:rPr>
      </w:pPr>
    </w:p>
    <w:sectPr w:rsidR="00EF5BE6" w:rsidRPr="00BE2FF0" w:rsidSect="009B707A">
      <w:pgSz w:w="11906" w:h="16838"/>
      <w:pgMar w:top="993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968AC"/>
    <w:multiLevelType w:val="hybridMultilevel"/>
    <w:tmpl w:val="D19E1F8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8A0C8D"/>
    <w:multiLevelType w:val="hybridMultilevel"/>
    <w:tmpl w:val="9E603C9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D563D9"/>
    <w:multiLevelType w:val="hybridMultilevel"/>
    <w:tmpl w:val="A462EF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E87AFE"/>
    <w:multiLevelType w:val="hybridMultilevel"/>
    <w:tmpl w:val="816CAA2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D0026E"/>
    <w:multiLevelType w:val="hybridMultilevel"/>
    <w:tmpl w:val="6BC034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265551"/>
    <w:multiLevelType w:val="hybridMultilevel"/>
    <w:tmpl w:val="05C6CB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5B5AFD"/>
    <w:multiLevelType w:val="hybridMultilevel"/>
    <w:tmpl w:val="453CA5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DF760A"/>
    <w:multiLevelType w:val="hybridMultilevel"/>
    <w:tmpl w:val="997E13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5565912">
    <w:abstractNumId w:val="4"/>
  </w:num>
  <w:num w:numId="2" w16cid:durableId="1470974457">
    <w:abstractNumId w:val="0"/>
  </w:num>
  <w:num w:numId="3" w16cid:durableId="1283074992">
    <w:abstractNumId w:val="3"/>
  </w:num>
  <w:num w:numId="4" w16cid:durableId="857432033">
    <w:abstractNumId w:val="1"/>
  </w:num>
  <w:num w:numId="5" w16cid:durableId="514150744">
    <w:abstractNumId w:val="6"/>
  </w:num>
  <w:num w:numId="6" w16cid:durableId="1845851821">
    <w:abstractNumId w:val="5"/>
  </w:num>
  <w:num w:numId="7" w16cid:durableId="1517158516">
    <w:abstractNumId w:val="7"/>
  </w:num>
  <w:num w:numId="8" w16cid:durableId="7799579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3E93"/>
    <w:rsid w:val="00013E93"/>
    <w:rsid w:val="000C444E"/>
    <w:rsid w:val="000D3C52"/>
    <w:rsid w:val="000E4916"/>
    <w:rsid w:val="0013276F"/>
    <w:rsid w:val="001B1296"/>
    <w:rsid w:val="001E6D72"/>
    <w:rsid w:val="001F6ECF"/>
    <w:rsid w:val="00224F27"/>
    <w:rsid w:val="002523CE"/>
    <w:rsid w:val="00256A25"/>
    <w:rsid w:val="002B5DB2"/>
    <w:rsid w:val="003262E1"/>
    <w:rsid w:val="003B03DF"/>
    <w:rsid w:val="003C0AC2"/>
    <w:rsid w:val="00401F25"/>
    <w:rsid w:val="00411CB9"/>
    <w:rsid w:val="00436BF7"/>
    <w:rsid w:val="004662E5"/>
    <w:rsid w:val="004A7F3D"/>
    <w:rsid w:val="004C5CBC"/>
    <w:rsid w:val="004D6993"/>
    <w:rsid w:val="004F0E6C"/>
    <w:rsid w:val="00506C3C"/>
    <w:rsid w:val="00507295"/>
    <w:rsid w:val="0053793F"/>
    <w:rsid w:val="00540C21"/>
    <w:rsid w:val="005535BF"/>
    <w:rsid w:val="00595DEF"/>
    <w:rsid w:val="005A4FC2"/>
    <w:rsid w:val="005A56A9"/>
    <w:rsid w:val="005B1C84"/>
    <w:rsid w:val="005D32EA"/>
    <w:rsid w:val="005D69A0"/>
    <w:rsid w:val="005F6BFE"/>
    <w:rsid w:val="00607D6D"/>
    <w:rsid w:val="00612215"/>
    <w:rsid w:val="006155C2"/>
    <w:rsid w:val="00670003"/>
    <w:rsid w:val="0068092E"/>
    <w:rsid w:val="00683A23"/>
    <w:rsid w:val="006D5A87"/>
    <w:rsid w:val="006D76E1"/>
    <w:rsid w:val="00706936"/>
    <w:rsid w:val="007313C1"/>
    <w:rsid w:val="00794739"/>
    <w:rsid w:val="00824FFD"/>
    <w:rsid w:val="00842442"/>
    <w:rsid w:val="008A4CEA"/>
    <w:rsid w:val="008B1F93"/>
    <w:rsid w:val="008C2140"/>
    <w:rsid w:val="008C62EA"/>
    <w:rsid w:val="008D02C9"/>
    <w:rsid w:val="008F51AF"/>
    <w:rsid w:val="009041F8"/>
    <w:rsid w:val="0094333A"/>
    <w:rsid w:val="0094558E"/>
    <w:rsid w:val="00966F58"/>
    <w:rsid w:val="009844F3"/>
    <w:rsid w:val="009B365B"/>
    <w:rsid w:val="009B707A"/>
    <w:rsid w:val="00AB5A5D"/>
    <w:rsid w:val="00AD3685"/>
    <w:rsid w:val="00AE666B"/>
    <w:rsid w:val="00B742ED"/>
    <w:rsid w:val="00BA1BC4"/>
    <w:rsid w:val="00BB2631"/>
    <w:rsid w:val="00BC002C"/>
    <w:rsid w:val="00BE2FF0"/>
    <w:rsid w:val="00C36384"/>
    <w:rsid w:val="00CA39FC"/>
    <w:rsid w:val="00CD28B9"/>
    <w:rsid w:val="00CD5389"/>
    <w:rsid w:val="00CD54D4"/>
    <w:rsid w:val="00D33E0F"/>
    <w:rsid w:val="00D37267"/>
    <w:rsid w:val="00D42C9C"/>
    <w:rsid w:val="00DA195C"/>
    <w:rsid w:val="00DC4C41"/>
    <w:rsid w:val="00DD3679"/>
    <w:rsid w:val="00DD6E57"/>
    <w:rsid w:val="00E03D37"/>
    <w:rsid w:val="00E176B3"/>
    <w:rsid w:val="00E27897"/>
    <w:rsid w:val="00E4702D"/>
    <w:rsid w:val="00EF5BE6"/>
    <w:rsid w:val="00F06996"/>
    <w:rsid w:val="00F127ED"/>
    <w:rsid w:val="00F3261A"/>
    <w:rsid w:val="00F40AA4"/>
    <w:rsid w:val="00F55939"/>
    <w:rsid w:val="00FA7011"/>
    <w:rsid w:val="00FF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9BC0F"/>
  <w15:chartTrackingRefBased/>
  <w15:docId w15:val="{FBEAD301-636E-4884-B504-481D641C8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">
    <w:name w:val="Styl"/>
    <w:rsid w:val="00013E9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9844F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326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261A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824FF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11C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rzad@cegl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334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Parol</dc:creator>
  <cp:keywords/>
  <dc:description/>
  <cp:lastModifiedBy>Justyna Cholewińska-Michalczyk</cp:lastModifiedBy>
  <cp:revision>9</cp:revision>
  <cp:lastPrinted>2025-09-26T06:09:00Z</cp:lastPrinted>
  <dcterms:created xsi:type="dcterms:W3CDTF">2025-09-12T09:28:00Z</dcterms:created>
  <dcterms:modified xsi:type="dcterms:W3CDTF">2025-09-26T06:23:00Z</dcterms:modified>
</cp:coreProperties>
</file>